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95606" w14:textId="77777777" w:rsidR="00AA51D6" w:rsidRDefault="00AA51D6">
      <w:pPr>
        <w:jc w:val="center"/>
        <w:rPr>
          <w:rFonts w:ascii="Lucida Calligraphy" w:hAnsi="Lucida Calligraphy" w:cs="Lucida Calligraphy"/>
          <w:b/>
          <w:bCs/>
          <w:sz w:val="32"/>
          <w:szCs w:val="32"/>
          <w:u w:val="single"/>
        </w:rPr>
      </w:pPr>
      <w:r>
        <w:rPr>
          <w:rFonts w:ascii="Lucida Calligraphy" w:hAnsi="Lucida Calligraphy" w:cs="Lucida Calligraphy"/>
          <w:b/>
          <w:bCs/>
          <w:sz w:val="32"/>
          <w:szCs w:val="32"/>
          <w:u w:val="single"/>
        </w:rPr>
        <w:t>18</w:t>
      </w:r>
      <w:r>
        <w:rPr>
          <w:rFonts w:ascii="Lucida Calligraphy" w:hAnsi="Lucida Calligraphy" w:cs="Lucida Calligraphy"/>
          <w:b/>
          <w:bCs/>
          <w:sz w:val="32"/>
          <w:szCs w:val="32"/>
          <w:u w:val="single"/>
          <w:vertAlign w:val="superscript"/>
        </w:rPr>
        <w:t>th</w:t>
      </w:r>
      <w:r>
        <w:rPr>
          <w:rFonts w:ascii="Lucida Calligraphy" w:hAnsi="Lucida Calligraphy" w:cs="Lucida Calligraphy"/>
          <w:b/>
          <w:bCs/>
          <w:sz w:val="32"/>
          <w:szCs w:val="32"/>
          <w:u w:val="single"/>
        </w:rPr>
        <w:t xml:space="preserve"> Century Lifestyles</w:t>
      </w:r>
    </w:p>
    <w:p w14:paraId="0C25EE96" w14:textId="77777777" w:rsidR="00AA51D6" w:rsidRDefault="00AA51D6">
      <w:pPr>
        <w:rPr>
          <w:rFonts w:cs="Times New Roman"/>
          <w:b/>
          <w:bCs/>
        </w:rPr>
      </w:pPr>
    </w:p>
    <w:p w14:paraId="263EB222" w14:textId="77777777" w:rsidR="00AA51D6" w:rsidRDefault="00AA51D6">
      <w:pPr>
        <w:rPr>
          <w:rFonts w:cs="Times New Roman"/>
        </w:rPr>
      </w:pPr>
      <w:r>
        <w:rPr>
          <w:rFonts w:cs="Times New Roman"/>
          <w:b/>
          <w:bCs/>
        </w:rPr>
        <w:t xml:space="preserve">OBJECTIVE:  </w:t>
      </w:r>
      <w:r>
        <w:rPr>
          <w:rFonts w:cs="Times New Roman"/>
        </w:rPr>
        <w:t>To demonstrate an understanding of life during the 18</w:t>
      </w:r>
      <w:r>
        <w:rPr>
          <w:rFonts w:cs="Times New Roman"/>
          <w:vertAlign w:val="superscript"/>
        </w:rPr>
        <w:t>th</w:t>
      </w:r>
      <w:r>
        <w:rPr>
          <w:rFonts w:cs="Times New Roman"/>
        </w:rPr>
        <w:t xml:space="preserve"> century and the Industrial Revolution by teaching a “mini-unit” and by presenting a visual representation of how lifestyles changed between 1750 and 1850.</w:t>
      </w:r>
    </w:p>
    <w:p w14:paraId="4E447A53" w14:textId="77777777" w:rsidR="00AA51D6" w:rsidRDefault="00AA51D6">
      <w:pPr>
        <w:rPr>
          <w:rFonts w:cs="Times New Roman"/>
        </w:rPr>
      </w:pPr>
    </w:p>
    <w:p w14:paraId="34158FEE" w14:textId="77777777" w:rsidR="00AA51D6" w:rsidRDefault="00AA51D6">
      <w:pPr>
        <w:rPr>
          <w:rFonts w:cs="Times New Roman"/>
        </w:rPr>
      </w:pPr>
      <w:r>
        <w:rPr>
          <w:rFonts w:cs="Times New Roman"/>
          <w:b/>
          <w:bCs/>
        </w:rPr>
        <w:t>TEACHING ASSIGNMENT:</w:t>
      </w:r>
      <w:r>
        <w:rPr>
          <w:rFonts w:cs="Times New Roman"/>
        </w:rPr>
        <w:t xml:space="preserve">  (Group Assignment)</w:t>
      </w:r>
    </w:p>
    <w:p w14:paraId="3A3F65C4" w14:textId="77777777" w:rsidR="00AA51D6" w:rsidRDefault="00AA51D6">
      <w:pPr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You will be part of a 3</w:t>
      </w:r>
      <w:r w:rsidR="005C51EF">
        <w:rPr>
          <w:rFonts w:cs="Times New Roman"/>
        </w:rPr>
        <w:t>-4</w:t>
      </w:r>
      <w:r>
        <w:rPr>
          <w:rFonts w:cs="Times New Roman"/>
        </w:rPr>
        <w:t xml:space="preserve"> person group responsible to teach the rest of the class one section of the chapter.  Each group will teach one of the following sections:</w:t>
      </w:r>
    </w:p>
    <w:p w14:paraId="2D2FF4E9" w14:textId="77777777" w:rsidR="00BF0F46" w:rsidRPr="00BF0F46" w:rsidRDefault="00AA51D6" w:rsidP="00BF0F46">
      <w:pPr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Agricultural Revolution</w:t>
      </w:r>
      <w:r w:rsidR="00BF0F46">
        <w:rPr>
          <w:rFonts w:cs="Times New Roman"/>
        </w:rPr>
        <w:t xml:space="preserve">, </w:t>
      </w:r>
      <w:r w:rsidR="00BF0F46" w:rsidRPr="00BF0F46">
        <w:rPr>
          <w:rFonts w:cs="Times New Roman"/>
        </w:rPr>
        <w:t>Cottage Industry</w:t>
      </w:r>
      <w:r w:rsidR="00BF0F46">
        <w:rPr>
          <w:rFonts w:cs="Times New Roman"/>
        </w:rPr>
        <w:t xml:space="preserve">, </w:t>
      </w:r>
      <w:r w:rsidR="00BF0F46" w:rsidRPr="00BF0F46">
        <w:rPr>
          <w:rFonts w:cs="Times New Roman"/>
        </w:rPr>
        <w:t>Population</w:t>
      </w:r>
    </w:p>
    <w:p w14:paraId="23D346EB" w14:textId="77777777" w:rsidR="00BF0F46" w:rsidRPr="00BF0F46" w:rsidRDefault="00AA51D6" w:rsidP="00BF0F46">
      <w:pPr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Atlantic Economy</w:t>
      </w:r>
      <w:r w:rsidR="00BF0F46">
        <w:rPr>
          <w:rFonts w:cs="Times New Roman"/>
        </w:rPr>
        <w:t xml:space="preserve">, </w:t>
      </w:r>
      <w:r w:rsidR="00BF0F46" w:rsidRPr="00BF0F46">
        <w:rPr>
          <w:rFonts w:cs="Times New Roman"/>
        </w:rPr>
        <w:t>Slave Trade</w:t>
      </w:r>
    </w:p>
    <w:p w14:paraId="7B5468A7" w14:textId="77777777" w:rsidR="00BF0F46" w:rsidRPr="00BF0F46" w:rsidRDefault="00AA51D6" w:rsidP="00BF0F46">
      <w:pPr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 xml:space="preserve">Marriage </w:t>
      </w:r>
      <w:r w:rsidR="00BF0F46" w:rsidRPr="00BF0F46">
        <w:rPr>
          <w:rFonts w:cs="Times New Roman"/>
        </w:rPr>
        <w:t>Children &amp; Education:</w:t>
      </w:r>
    </w:p>
    <w:p w14:paraId="703FD337" w14:textId="77777777" w:rsidR="00AA51D6" w:rsidRDefault="00AA51D6">
      <w:pPr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Food &amp; Medical Practice</w:t>
      </w:r>
    </w:p>
    <w:p w14:paraId="5B96CB42" w14:textId="77777777" w:rsidR="00AA51D6" w:rsidRDefault="00AA51D6">
      <w:pPr>
        <w:numPr>
          <w:ilvl w:val="0"/>
          <w:numId w:val="2"/>
        </w:numPr>
        <w:rPr>
          <w:rFonts w:cs="Times New Roman"/>
        </w:rPr>
      </w:pPr>
      <w:r>
        <w:rPr>
          <w:rFonts w:cs="Times New Roman"/>
        </w:rPr>
        <w:t>Religion &amp; Popular Recreation:</w:t>
      </w:r>
    </w:p>
    <w:p w14:paraId="43007A91" w14:textId="77777777" w:rsidR="00BF0F46" w:rsidRDefault="00BF0F46" w:rsidP="00BF0F46">
      <w:pPr>
        <w:rPr>
          <w:rFonts w:cs="Times New Roman"/>
        </w:rPr>
      </w:pPr>
    </w:p>
    <w:p w14:paraId="046AF37B" w14:textId="77777777" w:rsidR="00AA51D6" w:rsidRDefault="00AA51D6">
      <w:pPr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You must use (</w:t>
      </w:r>
      <w:r w:rsidR="00BF0F46">
        <w:rPr>
          <w:rFonts w:cs="Times New Roman"/>
        </w:rPr>
        <w:t>3</w:t>
      </w:r>
      <w:r>
        <w:rPr>
          <w:rFonts w:cs="Times New Roman"/>
        </w:rPr>
        <w:t xml:space="preserve">) outside sources to “enhance” your knowledge and presentation.  All sources </w:t>
      </w:r>
      <w:r>
        <w:rPr>
          <w:rFonts w:cs="Times New Roman"/>
          <w:u w:val="single"/>
        </w:rPr>
        <w:t>must</w:t>
      </w:r>
      <w:r>
        <w:rPr>
          <w:rFonts w:cs="Times New Roman"/>
        </w:rPr>
        <w:t xml:space="preserve"> be identified in a works cited page in your written report</w:t>
      </w:r>
      <w:r w:rsidR="00BF0F46">
        <w:rPr>
          <w:rFonts w:cs="Times New Roman"/>
        </w:rPr>
        <w:t xml:space="preserve"> and presentation</w:t>
      </w:r>
    </w:p>
    <w:p w14:paraId="160B7141" w14:textId="77777777" w:rsidR="00AA51D6" w:rsidRDefault="00AA51D6">
      <w:pPr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>You may teach your section any way you choose – just remember your group is the “experts” on that section and will be expected to answer all questions related to it.  Your les</w:t>
      </w:r>
      <w:r w:rsidR="00F73B02">
        <w:rPr>
          <w:rFonts w:cs="Times New Roman"/>
        </w:rPr>
        <w:t>son must include visual aids. I</w:t>
      </w:r>
      <w:r>
        <w:rPr>
          <w:rFonts w:cs="Times New Roman"/>
        </w:rPr>
        <w:t>f you need any special materials, let me know at least one day ahead of time.</w:t>
      </w:r>
    </w:p>
    <w:p w14:paraId="50048D99" w14:textId="77777777" w:rsidR="00AA51D6" w:rsidRDefault="00AA51D6">
      <w:pPr>
        <w:numPr>
          <w:ilvl w:val="0"/>
          <w:numId w:val="1"/>
        </w:numPr>
        <w:rPr>
          <w:rFonts w:cs="Times New Roman"/>
        </w:rPr>
      </w:pPr>
      <w:r>
        <w:rPr>
          <w:rFonts w:cs="Times New Roman"/>
        </w:rPr>
        <w:t xml:space="preserve">Each group will be divided into 3 responsibilities – writer, presenter, and visual presenter. </w:t>
      </w:r>
    </w:p>
    <w:p w14:paraId="59B90F41" w14:textId="77777777" w:rsidR="00AA51D6" w:rsidRDefault="00AA51D6">
      <w:pPr>
        <w:rPr>
          <w:rFonts w:cs="Times New Roman"/>
        </w:rPr>
      </w:pPr>
    </w:p>
    <w:p w14:paraId="2B8B274D" w14:textId="77777777" w:rsidR="00AA51D6" w:rsidRDefault="00AA51D6">
      <w:pPr>
        <w:rPr>
          <w:rFonts w:cs="Times New Roman"/>
        </w:rPr>
      </w:pPr>
      <w:r>
        <w:rPr>
          <w:rFonts w:cs="Times New Roman"/>
          <w:b/>
          <w:bCs/>
        </w:rPr>
        <w:t xml:space="preserve">Responsibilities:  </w:t>
      </w:r>
      <w:r>
        <w:rPr>
          <w:rFonts w:cs="Times New Roman"/>
        </w:rPr>
        <w:t>(Individual Assignment)</w:t>
      </w:r>
    </w:p>
    <w:p w14:paraId="146F8406" w14:textId="77777777" w:rsidR="00AA51D6" w:rsidRDefault="00AA51D6">
      <w:pPr>
        <w:numPr>
          <w:ilvl w:val="0"/>
          <w:numId w:val="3"/>
        </w:numPr>
        <w:rPr>
          <w:rFonts w:cs="Times New Roman"/>
        </w:rPr>
      </w:pPr>
      <w:r>
        <w:rPr>
          <w:rFonts w:cs="Times New Roman"/>
        </w:rPr>
        <w:t xml:space="preserve">Even though this is a group effort individual grades will be assessed on the role that you have – remember that to achieve success you still need to work closely within your group </w:t>
      </w:r>
    </w:p>
    <w:p w14:paraId="1528A5DC" w14:textId="77777777" w:rsidR="00AA51D6" w:rsidRDefault="00AA51D6">
      <w:pPr>
        <w:numPr>
          <w:ilvl w:val="0"/>
          <w:numId w:val="3"/>
        </w:numPr>
        <w:rPr>
          <w:rFonts w:cs="Times New Roman"/>
        </w:rPr>
      </w:pPr>
      <w:r>
        <w:rPr>
          <w:rFonts w:cs="Times New Roman"/>
        </w:rPr>
        <w:t xml:space="preserve">Writer – will submit a </w:t>
      </w:r>
      <w:r w:rsidR="00F73B02">
        <w:rPr>
          <w:rFonts w:cs="Times New Roman"/>
        </w:rPr>
        <w:t>2</w:t>
      </w:r>
      <w:r>
        <w:rPr>
          <w:rFonts w:cs="Times New Roman"/>
        </w:rPr>
        <w:t xml:space="preserve"> page essay/report</w:t>
      </w:r>
      <w:r w:rsidR="00EB7E8F">
        <w:rPr>
          <w:rFonts w:cs="Times New Roman"/>
        </w:rPr>
        <w:t xml:space="preserve"> (</w:t>
      </w:r>
      <w:r w:rsidR="00F73B02">
        <w:rPr>
          <w:rFonts w:cs="Times New Roman"/>
        </w:rPr>
        <w:t>6</w:t>
      </w:r>
      <w:r w:rsidR="00EB7E8F">
        <w:rPr>
          <w:rFonts w:cs="Times New Roman"/>
        </w:rPr>
        <w:t xml:space="preserve"> paragraph min)</w:t>
      </w:r>
      <w:r>
        <w:rPr>
          <w:rFonts w:cs="Times New Roman"/>
        </w:rPr>
        <w:t xml:space="preserve"> on the topic that was picked for the group. The information must be similar to that in the presentation and a Bibliography page must be included.</w:t>
      </w:r>
    </w:p>
    <w:p w14:paraId="536FADEE" w14:textId="77777777" w:rsidR="00AA51D6" w:rsidRDefault="00AA51D6">
      <w:pPr>
        <w:numPr>
          <w:ilvl w:val="0"/>
          <w:numId w:val="3"/>
        </w:numPr>
        <w:rPr>
          <w:rFonts w:cs="Times New Roman"/>
        </w:rPr>
      </w:pPr>
      <w:r>
        <w:rPr>
          <w:rFonts w:cs="Times New Roman"/>
        </w:rPr>
        <w:t>Visual Presenter – are to put together the Power Point</w:t>
      </w:r>
      <w:r w:rsidR="00F73B02">
        <w:rPr>
          <w:rFonts w:cs="Times New Roman"/>
        </w:rPr>
        <w:t>/ Prezi / Google Slides</w:t>
      </w:r>
      <w:r>
        <w:rPr>
          <w:rFonts w:cs="Times New Roman"/>
        </w:rPr>
        <w:t xml:space="preserve"> for the presentation- each slide must include vital information students need to know to understand the topic and include: pictures, graphs</w:t>
      </w:r>
      <w:r w:rsidR="00F34F2D">
        <w:rPr>
          <w:rFonts w:cs="Times New Roman"/>
        </w:rPr>
        <w:t xml:space="preserve"> or </w:t>
      </w:r>
      <w:r>
        <w:rPr>
          <w:rFonts w:cs="Times New Roman"/>
        </w:rPr>
        <w:t>charts</w:t>
      </w:r>
      <w:r w:rsidR="00E4372B">
        <w:rPr>
          <w:rFonts w:cs="Times New Roman"/>
        </w:rPr>
        <w:t xml:space="preserve">, </w:t>
      </w:r>
      <w:r>
        <w:rPr>
          <w:rFonts w:cs="Times New Roman"/>
        </w:rPr>
        <w:t xml:space="preserve">maps, </w:t>
      </w:r>
      <w:proofErr w:type="spellStart"/>
      <w:r>
        <w:rPr>
          <w:rFonts w:cs="Times New Roman"/>
        </w:rPr>
        <w:t>ect</w:t>
      </w:r>
      <w:proofErr w:type="spellEnd"/>
      <w:r w:rsidR="00EB7E8F">
        <w:rPr>
          <w:rFonts w:cs="Times New Roman"/>
        </w:rPr>
        <w:t>..</w:t>
      </w:r>
      <w:r>
        <w:rPr>
          <w:rFonts w:cs="Times New Roman"/>
        </w:rPr>
        <w:t xml:space="preserve">.. – </w:t>
      </w:r>
      <w:r w:rsidR="00EB7E8F">
        <w:rPr>
          <w:rFonts w:cs="Times New Roman"/>
        </w:rPr>
        <w:t xml:space="preserve"> </w:t>
      </w:r>
      <w:r>
        <w:rPr>
          <w:rFonts w:cs="Times New Roman"/>
        </w:rPr>
        <w:t>these must be documented at the end of the power point.</w:t>
      </w:r>
    </w:p>
    <w:p w14:paraId="7E706876" w14:textId="77777777" w:rsidR="00AA51D6" w:rsidRDefault="00EB7E8F">
      <w:pPr>
        <w:numPr>
          <w:ilvl w:val="0"/>
          <w:numId w:val="3"/>
        </w:numPr>
        <w:rPr>
          <w:rFonts w:cs="Times New Roman"/>
        </w:rPr>
      </w:pPr>
      <w:r>
        <w:rPr>
          <w:rFonts w:cs="Times New Roman"/>
        </w:rPr>
        <w:t xml:space="preserve">Presenter –8-10 </w:t>
      </w:r>
      <w:r w:rsidR="00AA51D6">
        <w:rPr>
          <w:rFonts w:cs="Times New Roman"/>
        </w:rPr>
        <w:t>minute speech on all of the information. You must be able to answer any questions</w:t>
      </w:r>
      <w:r w:rsidR="00F73B02">
        <w:rPr>
          <w:rFonts w:cs="Times New Roman"/>
        </w:rPr>
        <w:t xml:space="preserve"> that are asked without the aid</w:t>
      </w:r>
      <w:r w:rsidR="00AA51D6">
        <w:rPr>
          <w:rFonts w:cs="Times New Roman"/>
        </w:rPr>
        <w:t xml:space="preserve"> of the others.</w:t>
      </w:r>
    </w:p>
    <w:p w14:paraId="39647160" w14:textId="77777777" w:rsidR="00BF0F46" w:rsidRDefault="00BF0F46">
      <w:pPr>
        <w:rPr>
          <w:rFonts w:cs="Times New Roman"/>
          <w:b/>
          <w:bCs/>
        </w:rPr>
      </w:pPr>
    </w:p>
    <w:p w14:paraId="5D5E491D" w14:textId="77777777" w:rsidR="00AA51D6" w:rsidRDefault="00AA51D6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GRADING</w:t>
      </w:r>
    </w:p>
    <w:p w14:paraId="0527C431" w14:textId="32AB43AE" w:rsidR="00AA51D6" w:rsidRDefault="00AA51D6">
      <w:pPr>
        <w:rPr>
          <w:rFonts w:cs="Times New Roman"/>
        </w:rPr>
      </w:pPr>
      <w:r>
        <w:rPr>
          <w:rFonts w:cs="Times New Roman"/>
        </w:rPr>
        <w:t xml:space="preserve">This assignment will be worth a total of </w:t>
      </w:r>
      <w:r w:rsidR="00BF0F46">
        <w:rPr>
          <w:rFonts w:cs="Times New Roman"/>
        </w:rPr>
        <w:t>75</w:t>
      </w:r>
      <w:r>
        <w:rPr>
          <w:rFonts w:cs="Times New Roman"/>
        </w:rPr>
        <w:t xml:space="preserve"> points (</w:t>
      </w:r>
      <w:r w:rsidR="00BF5B85">
        <w:rPr>
          <w:rFonts w:cs="Times New Roman"/>
        </w:rPr>
        <w:t>Process</w:t>
      </w:r>
      <w:r>
        <w:rPr>
          <w:rFonts w:cs="Times New Roman"/>
        </w:rPr>
        <w:t>). Grading for both parts will be based on:</w:t>
      </w:r>
    </w:p>
    <w:p w14:paraId="619E396E" w14:textId="77777777" w:rsidR="00AA51D6" w:rsidRDefault="00AA51D6">
      <w:pPr>
        <w:numPr>
          <w:ilvl w:val="0"/>
          <w:numId w:val="4"/>
        </w:numPr>
        <w:rPr>
          <w:rFonts w:cs="Times New Roman"/>
        </w:rPr>
      </w:pPr>
      <w:r>
        <w:rPr>
          <w:rFonts w:cs="Times New Roman"/>
        </w:rPr>
        <w:t>Historical accuracy and depth</w:t>
      </w:r>
    </w:p>
    <w:p w14:paraId="0E0E228E" w14:textId="77777777" w:rsidR="00AA51D6" w:rsidRDefault="00AA51D6">
      <w:pPr>
        <w:numPr>
          <w:ilvl w:val="0"/>
          <w:numId w:val="4"/>
        </w:numPr>
        <w:rPr>
          <w:rFonts w:cs="Times New Roman"/>
        </w:rPr>
      </w:pPr>
      <w:r>
        <w:rPr>
          <w:rFonts w:cs="Times New Roman"/>
        </w:rPr>
        <w:t>Organization, neatness, and presentation.</w:t>
      </w:r>
    </w:p>
    <w:p w14:paraId="4F506326" w14:textId="77777777" w:rsidR="00AA51D6" w:rsidRDefault="00F73B02">
      <w:pPr>
        <w:numPr>
          <w:ilvl w:val="0"/>
          <w:numId w:val="4"/>
        </w:numPr>
        <w:rPr>
          <w:rFonts w:cs="Times New Roman"/>
        </w:rPr>
      </w:pPr>
      <w:r>
        <w:rPr>
          <w:rFonts w:cs="Times New Roman"/>
        </w:rPr>
        <w:t>E</w:t>
      </w:r>
      <w:r w:rsidR="00AA51D6">
        <w:rPr>
          <w:rFonts w:cs="Times New Roman"/>
        </w:rPr>
        <w:t>ffort</w:t>
      </w:r>
    </w:p>
    <w:p w14:paraId="59F8802B" w14:textId="77777777" w:rsidR="00AA51D6" w:rsidRDefault="00AA51D6">
      <w:pPr>
        <w:ind w:left="1170"/>
        <w:rPr>
          <w:rFonts w:cs="Times New Roman"/>
          <w:b/>
          <w:bCs/>
          <w:sz w:val="32"/>
          <w:szCs w:val="32"/>
          <w:u w:val="single"/>
        </w:rPr>
      </w:pPr>
    </w:p>
    <w:p w14:paraId="2D59E9E2" w14:textId="77777777" w:rsidR="00AA51D6" w:rsidRDefault="00AA51D6">
      <w:pPr>
        <w:ind w:left="1170"/>
        <w:rPr>
          <w:rFonts w:cs="Times New Roman"/>
          <w:b/>
          <w:bCs/>
          <w:sz w:val="32"/>
          <w:szCs w:val="32"/>
          <w:u w:val="single"/>
        </w:rPr>
      </w:pPr>
    </w:p>
    <w:p w14:paraId="6D6E4B08" w14:textId="77777777" w:rsidR="00BF0F46" w:rsidRDefault="00BF0F46">
      <w:pPr>
        <w:pStyle w:val="Heading1"/>
        <w:rPr>
          <w:rFonts w:cs="Times New Roman"/>
        </w:rPr>
      </w:pPr>
    </w:p>
    <w:p w14:paraId="3B415A22" w14:textId="77777777" w:rsidR="00AA51D6" w:rsidRDefault="00AA51D6">
      <w:pPr>
        <w:pStyle w:val="Heading1"/>
        <w:rPr>
          <w:rFonts w:cs="Times New Roman"/>
        </w:rPr>
      </w:pPr>
      <w:r>
        <w:rPr>
          <w:rFonts w:cs="Times New Roman"/>
        </w:rPr>
        <w:t>Groups</w:t>
      </w:r>
    </w:p>
    <w:p w14:paraId="552B974D" w14:textId="77777777" w:rsidR="00AA51D6" w:rsidRDefault="00AA51D6">
      <w:pPr>
        <w:ind w:left="1170"/>
        <w:rPr>
          <w:rFonts w:cs="Times New Roman"/>
          <w:b/>
          <w:bCs/>
          <w:sz w:val="32"/>
          <w:szCs w:val="32"/>
          <w:u w:val="single"/>
        </w:rPr>
      </w:pPr>
    </w:p>
    <w:p w14:paraId="045853B8" w14:textId="77777777" w:rsidR="00AA51D6" w:rsidRDefault="00AA51D6">
      <w:pPr>
        <w:pStyle w:val="Heading2"/>
        <w:rPr>
          <w:rFonts w:cs="Times New Roman"/>
        </w:rPr>
      </w:pPr>
      <w:r>
        <w:rPr>
          <w:rFonts w:cs="Times New Roman"/>
        </w:rPr>
        <w:t>Topic: Cottage Industry</w:t>
      </w:r>
      <w:r w:rsidR="00BF0F46">
        <w:rPr>
          <w:rFonts w:cs="Times New Roman"/>
        </w:rPr>
        <w:t>, Agricultural Revolution</w:t>
      </w:r>
      <w:r>
        <w:rPr>
          <w:rFonts w:cs="Times New Roman"/>
        </w:rPr>
        <w:t xml:space="preserve"> and Population</w:t>
      </w:r>
    </w:p>
    <w:p w14:paraId="4B907F27" w14:textId="77777777" w:rsidR="00AA51D6" w:rsidRDefault="00AA51D6">
      <w:pPr>
        <w:pStyle w:val="BodyText2"/>
        <w:rPr>
          <w:rFonts w:cs="Times New Roman"/>
        </w:rPr>
      </w:pPr>
      <w:r>
        <w:rPr>
          <w:rFonts w:cs="Times New Roman"/>
        </w:rPr>
        <w:t>Objective: What was the cottage industry and what changes did it have the European economy and the standards of living? Why did the population begin to rise?</w:t>
      </w:r>
      <w:r w:rsidR="00BF0F46" w:rsidRPr="00BF0F46">
        <w:t xml:space="preserve"> </w:t>
      </w:r>
      <w:r w:rsidR="00BF0F46" w:rsidRPr="00BF0F46">
        <w:rPr>
          <w:rFonts w:cs="Times New Roman"/>
        </w:rPr>
        <w:t>Identify features of the eighteenth century Agricultural Revolution and analyze its social and economic consequences.</w:t>
      </w:r>
    </w:p>
    <w:p w14:paraId="016AD5AF" w14:textId="77777777" w:rsidR="00AA51D6" w:rsidRDefault="00AA51D6">
      <w:pPr>
        <w:pStyle w:val="BodyText2"/>
        <w:rPr>
          <w:rFonts w:cs="Times New Roman"/>
          <w:sz w:val="24"/>
          <w:szCs w:val="24"/>
        </w:rPr>
      </w:pPr>
    </w:p>
    <w:p w14:paraId="7A945E3B" w14:textId="77777777" w:rsidR="00AA51D6" w:rsidRDefault="00AA51D6">
      <w:pPr>
        <w:ind w:left="1170"/>
        <w:rPr>
          <w:rFonts w:cs="Times New Roman"/>
          <w:sz w:val="28"/>
          <w:szCs w:val="28"/>
        </w:rPr>
      </w:pPr>
    </w:p>
    <w:p w14:paraId="28EFFE77" w14:textId="77777777" w:rsidR="00AA51D6" w:rsidRPr="0098471A" w:rsidRDefault="00AA51D6" w:rsidP="00F73B02">
      <w:pPr>
        <w:ind w:left="1170"/>
        <w:rPr>
          <w:rFonts w:cs="Times New Roman"/>
          <w:b/>
          <w:sz w:val="28"/>
          <w:szCs w:val="28"/>
          <w:u w:val="single"/>
        </w:rPr>
      </w:pPr>
      <w:r w:rsidRPr="0098471A">
        <w:rPr>
          <w:rFonts w:cs="Times New Roman"/>
          <w:b/>
          <w:sz w:val="28"/>
          <w:szCs w:val="28"/>
          <w:u w:val="single"/>
        </w:rPr>
        <w:t>Topic: Atlantic Economy and Slave Trade</w:t>
      </w:r>
    </w:p>
    <w:p w14:paraId="1A01D201" w14:textId="77777777" w:rsidR="00AA51D6" w:rsidRDefault="00AA51D6">
      <w:pPr>
        <w:ind w:left="1170" w:firstLine="3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Objective: How was mercantilist policy challenged by overseas trade and what benefits did the colonies provide. What was the Atlantic system and how did it affect the slave trade.</w:t>
      </w:r>
    </w:p>
    <w:p w14:paraId="52E241BC" w14:textId="77777777" w:rsidR="00F73B02" w:rsidRDefault="00F73B02">
      <w:pPr>
        <w:ind w:left="1170" w:firstLine="30"/>
        <w:rPr>
          <w:rFonts w:cs="Times New Roman"/>
          <w:sz w:val="28"/>
          <w:szCs w:val="28"/>
        </w:rPr>
      </w:pPr>
    </w:p>
    <w:p w14:paraId="4D00AD2D" w14:textId="77777777" w:rsidR="00AA51D6" w:rsidRDefault="00AA51D6">
      <w:pPr>
        <w:ind w:left="1170"/>
        <w:rPr>
          <w:rFonts w:cs="Times New Roman"/>
        </w:rPr>
      </w:pPr>
    </w:p>
    <w:p w14:paraId="2E00760F" w14:textId="77777777" w:rsidR="00AA51D6" w:rsidRDefault="00BF0F46">
      <w:pPr>
        <w:pStyle w:val="Heading2"/>
        <w:rPr>
          <w:rFonts w:cs="Times New Roman"/>
        </w:rPr>
      </w:pPr>
      <w:r>
        <w:rPr>
          <w:rFonts w:cs="Times New Roman"/>
        </w:rPr>
        <w:t xml:space="preserve">Topic: Marriage, </w:t>
      </w:r>
      <w:r w:rsidRPr="00BF0F46">
        <w:rPr>
          <w:rFonts w:cs="Times New Roman"/>
        </w:rPr>
        <w:t>Children and Education</w:t>
      </w:r>
    </w:p>
    <w:p w14:paraId="62BDE7B4" w14:textId="77777777" w:rsidR="00AA51D6" w:rsidRDefault="00AA51D6">
      <w:pPr>
        <w:pStyle w:val="BodyText2"/>
        <w:rPr>
          <w:rFonts w:cs="Times New Roman"/>
        </w:rPr>
      </w:pPr>
      <w:r>
        <w:rPr>
          <w:rFonts w:cs="Times New Roman"/>
        </w:rPr>
        <w:t>Objective: What changes occurred in marriage and the family in the course of the eighteenth century?</w:t>
      </w:r>
      <w:r w:rsidR="00BF0F46" w:rsidRPr="00BF0F46">
        <w:t xml:space="preserve"> </w:t>
      </w:r>
      <w:r w:rsidR="00BF0F46" w:rsidRPr="00BF0F46">
        <w:rPr>
          <w:rFonts w:cs="Times New Roman"/>
        </w:rPr>
        <w:t>What was life like for children and how did attitudes toward children evolve? How did the role of education change/develop and conflicts may have arisen from it?</w:t>
      </w:r>
    </w:p>
    <w:p w14:paraId="2A6EBE75" w14:textId="77777777" w:rsidR="00AA51D6" w:rsidRDefault="00AA51D6">
      <w:pPr>
        <w:ind w:left="1170"/>
        <w:rPr>
          <w:rFonts w:cs="Times New Roman"/>
        </w:rPr>
      </w:pPr>
    </w:p>
    <w:p w14:paraId="758D4EB7" w14:textId="77777777" w:rsidR="00F73B02" w:rsidRDefault="00F73B02">
      <w:pPr>
        <w:ind w:left="1170"/>
        <w:rPr>
          <w:rFonts w:cs="Times New Roman"/>
        </w:rPr>
      </w:pPr>
    </w:p>
    <w:p w14:paraId="4911B5DF" w14:textId="77777777" w:rsidR="00AA51D6" w:rsidRDefault="00AA51D6">
      <w:pPr>
        <w:pStyle w:val="Heading2"/>
        <w:rPr>
          <w:rFonts w:cs="Times New Roman"/>
        </w:rPr>
      </w:pPr>
      <w:r>
        <w:rPr>
          <w:rFonts w:cs="Times New Roman"/>
        </w:rPr>
        <w:t>Topic: Religion and Popular Culture</w:t>
      </w:r>
    </w:p>
    <w:p w14:paraId="477AFB5C" w14:textId="77777777" w:rsidR="00AA51D6" w:rsidRDefault="00AA51D6">
      <w:pPr>
        <w:pStyle w:val="BodyText2"/>
        <w:rPr>
          <w:rFonts w:cs="Times New Roman"/>
        </w:rPr>
      </w:pPr>
      <w:r>
        <w:rPr>
          <w:rFonts w:cs="Times New Roman"/>
        </w:rPr>
        <w:t>Objective: How did religion change and stay the same during the eighteenth century? What did people do for leisure or entertainment in the eighteenth century?</w:t>
      </w:r>
    </w:p>
    <w:p w14:paraId="5409DFF9" w14:textId="77777777" w:rsidR="00633D02" w:rsidRPr="00633D02" w:rsidRDefault="00633D02" w:rsidP="00397386">
      <w:pPr>
        <w:pStyle w:val="BodyText2"/>
        <w:rPr>
          <w:rFonts w:cs="Times New Roman"/>
          <w:i/>
          <w:sz w:val="24"/>
          <w:szCs w:val="24"/>
        </w:rPr>
      </w:pPr>
    </w:p>
    <w:p w14:paraId="19E22E59" w14:textId="77777777" w:rsidR="00DB7D4B" w:rsidRDefault="00DB7D4B">
      <w:pPr>
        <w:ind w:left="1170"/>
        <w:rPr>
          <w:rFonts w:cs="Times New Roman"/>
        </w:rPr>
      </w:pPr>
    </w:p>
    <w:p w14:paraId="1518CC79" w14:textId="77777777" w:rsidR="00AA51D6" w:rsidRDefault="00AA51D6">
      <w:pPr>
        <w:ind w:left="1170"/>
        <w:rPr>
          <w:rFonts w:cs="Times New Roman"/>
          <w:b/>
          <w:bCs/>
          <w:sz w:val="32"/>
          <w:szCs w:val="32"/>
          <w:u w:val="single"/>
        </w:rPr>
      </w:pPr>
      <w:r>
        <w:rPr>
          <w:rFonts w:cs="Times New Roman"/>
          <w:b/>
          <w:bCs/>
          <w:sz w:val="32"/>
          <w:szCs w:val="32"/>
          <w:u w:val="single"/>
        </w:rPr>
        <w:t>Topic: Food and Medical</w:t>
      </w:r>
    </w:p>
    <w:p w14:paraId="73690403" w14:textId="77777777" w:rsidR="00AA51D6" w:rsidRDefault="00AA51D6">
      <w:pPr>
        <w:pStyle w:val="BodyText2"/>
        <w:rPr>
          <w:rFonts w:cs="Times New Roman"/>
        </w:rPr>
      </w:pPr>
      <w:r>
        <w:rPr>
          <w:rFonts w:cs="Times New Roman"/>
        </w:rPr>
        <w:t>Objective: What did people eat, and how did changes in diet and medical care affect people’s lives?</w:t>
      </w:r>
    </w:p>
    <w:p w14:paraId="1ECBE0ED" w14:textId="77777777" w:rsidR="00F73B02" w:rsidRPr="00F73B02" w:rsidRDefault="00F73B02">
      <w:pPr>
        <w:pStyle w:val="BodyText2"/>
        <w:rPr>
          <w:rFonts w:cs="Times New Roman"/>
          <w:i/>
        </w:rPr>
      </w:pPr>
    </w:p>
    <w:sectPr w:rsidR="00F73B02" w:rsidRPr="00F73B02" w:rsidSect="00AA51D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5102A"/>
    <w:multiLevelType w:val="hybridMultilevel"/>
    <w:tmpl w:val="36C0CF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2" w:tplc="F8AEC3CA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15D547E3"/>
    <w:multiLevelType w:val="hybridMultilevel"/>
    <w:tmpl w:val="7C0426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4F792879"/>
    <w:multiLevelType w:val="hybridMultilevel"/>
    <w:tmpl w:val="D7348E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6CF8405C"/>
    <w:multiLevelType w:val="hybridMultilevel"/>
    <w:tmpl w:val="8658402E"/>
    <w:lvl w:ilvl="0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1D6"/>
    <w:rsid w:val="00156555"/>
    <w:rsid w:val="00394C7B"/>
    <w:rsid w:val="00397386"/>
    <w:rsid w:val="00575035"/>
    <w:rsid w:val="005C51EF"/>
    <w:rsid w:val="00633D02"/>
    <w:rsid w:val="00852AA3"/>
    <w:rsid w:val="0098471A"/>
    <w:rsid w:val="00AA51D6"/>
    <w:rsid w:val="00BF0F46"/>
    <w:rsid w:val="00BF5B85"/>
    <w:rsid w:val="00D01E2E"/>
    <w:rsid w:val="00DB7D4B"/>
    <w:rsid w:val="00E4372B"/>
    <w:rsid w:val="00EB7E8F"/>
    <w:rsid w:val="00F30FB2"/>
    <w:rsid w:val="00F34F2D"/>
    <w:rsid w:val="00F73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91CCB"/>
  <w15:docId w15:val="{2A522A5A-9E6B-45AF-BB3B-F1648FDC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AA3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52AA3"/>
    <w:pPr>
      <w:keepNext/>
      <w:ind w:left="1170"/>
      <w:outlineLvl w:val="0"/>
    </w:pPr>
    <w:rPr>
      <w:b/>
      <w:bCs/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52AA3"/>
    <w:pPr>
      <w:keepNext/>
      <w:ind w:left="1170"/>
      <w:outlineLvl w:val="1"/>
    </w:pPr>
    <w:rPr>
      <w:b/>
      <w:bCs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852AA3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852AA3"/>
    <w:rPr>
      <w:rFonts w:ascii="Cambria" w:hAnsi="Cambria" w:cs="Cambria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99"/>
    <w:qFormat/>
    <w:rsid w:val="00852AA3"/>
    <w:pPr>
      <w:ind w:left="720"/>
    </w:pPr>
  </w:style>
  <w:style w:type="paragraph" w:styleId="BodyText2">
    <w:name w:val="Body Text 2"/>
    <w:basedOn w:val="Normal"/>
    <w:link w:val="BodyText2Char"/>
    <w:uiPriority w:val="99"/>
    <w:rsid w:val="00852AA3"/>
    <w:pPr>
      <w:ind w:left="1170"/>
    </w:pPr>
    <w:rPr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rsid w:val="00852AA3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7D4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D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&lt;Grand Haven Area Public Schools&gt;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Christian</dc:creator>
  <cp:keywords/>
  <dc:description/>
  <cp:lastModifiedBy>Sweet-Christian, Scott</cp:lastModifiedBy>
  <cp:revision>2</cp:revision>
  <cp:lastPrinted>2014-11-21T12:47:00Z</cp:lastPrinted>
  <dcterms:created xsi:type="dcterms:W3CDTF">2021-11-09T20:13:00Z</dcterms:created>
  <dcterms:modified xsi:type="dcterms:W3CDTF">2021-11-09T20:13:00Z</dcterms:modified>
</cp:coreProperties>
</file>